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5019C4" w:rsidRDefault="004B7505" w:rsidP="003D6005">
      <w:pPr>
        <w:pStyle w:val="Kopfzeile"/>
        <w:jc w:val="center"/>
        <w:rPr>
          <w:rFonts w:ascii="Helvetica" w:hAnsi="Helvetica" w:cs="Helvetica"/>
          <w:b/>
          <w:color w:val="000000"/>
        </w:rPr>
      </w:pPr>
    </w:p>
    <w:p w:rsidR="00F30870" w:rsidRDefault="00F30870" w:rsidP="00196FA0">
      <w:pPr>
        <w:shd w:val="clear" w:color="auto" w:fill="FFFFFF"/>
        <w:spacing w:after="180" w:line="345" w:lineRule="atLeast"/>
        <w:rPr>
          <w:rFonts w:cs="Arial"/>
          <w:b/>
          <w:sz w:val="28"/>
          <w:szCs w:val="28"/>
          <w:lang w:eastAsia="de-AT"/>
        </w:rPr>
      </w:pPr>
    </w:p>
    <w:p w:rsidR="00A34209" w:rsidRDefault="00A34209" w:rsidP="00A34209">
      <w:pPr>
        <w:spacing w:before="203" w:line="300" w:lineRule="auto"/>
        <w:ind w:left="116" w:right="411"/>
        <w:rPr>
          <w:rFonts w:ascii="Times New Roman" w:hAnsi="Times New Roman"/>
          <w:b/>
          <w:bCs/>
          <w:sz w:val="36"/>
          <w:szCs w:val="36"/>
          <w:lang w:eastAsia="de-AT"/>
        </w:rPr>
      </w:pPr>
      <w:r>
        <w:rPr>
          <w:b/>
          <w:bCs/>
          <w:sz w:val="36"/>
          <w:szCs w:val="36"/>
        </w:rPr>
        <w:t>Neue Tankspüler liefern glänzende Ergebnisse und sind dabei sparsam wie nie zuvor</w:t>
      </w:r>
    </w:p>
    <w:p w:rsidR="00A34209" w:rsidRDefault="00A34209" w:rsidP="00A34209">
      <w:pPr>
        <w:pStyle w:val="berschrift1"/>
        <w:spacing w:before="243"/>
        <w:rPr>
          <w:rFonts w:eastAsia="Times New Roman"/>
        </w:rPr>
      </w:pPr>
      <w:r>
        <w:rPr>
          <w:rFonts w:ascii="Wingdings 3" w:eastAsia="Times New Roman" w:hAnsi="Wingdings 3"/>
          <w:lang w:val="en-US"/>
        </w:rPr>
        <w:t></w:t>
      </w:r>
      <w:r>
        <w:rPr>
          <w:rFonts w:ascii="Times New Roman" w:eastAsia="Times New Roman" w:hAnsi="Times New Roman" w:cs="Times New Roman"/>
        </w:rPr>
        <w:t xml:space="preserve">   </w:t>
      </w:r>
      <w:r>
        <w:rPr>
          <w:rFonts w:eastAsia="Times New Roman"/>
        </w:rPr>
        <w:t>Vielseitig einsetzbar und nun noch einfacher zu bedienen</w:t>
      </w:r>
    </w:p>
    <w:p w:rsidR="00A34209" w:rsidRDefault="00A34209" w:rsidP="00A34209">
      <w:pPr>
        <w:spacing w:before="139"/>
        <w:ind w:left="399"/>
        <w:rPr>
          <w:rFonts w:eastAsiaTheme="minorHAnsi"/>
        </w:rPr>
      </w:pPr>
      <w:r>
        <w:rPr>
          <w:rFonts w:ascii="Wingdings 3" w:hAnsi="Wingdings 3"/>
        </w:rPr>
        <w:t></w:t>
      </w:r>
      <w:r>
        <w:t xml:space="preserve">   Optimiertes Reinigungssystem mit neu gestalteten Sprüharmen </w:t>
      </w:r>
    </w:p>
    <w:p w:rsidR="00A34209" w:rsidRDefault="00A34209" w:rsidP="00A34209">
      <w:pPr>
        <w:spacing w:before="139"/>
        <w:ind w:left="399"/>
      </w:pPr>
      <w:r>
        <w:rPr>
          <w:rFonts w:ascii="Wingdings 3" w:hAnsi="Wingdings 3"/>
        </w:rPr>
        <w:t></w:t>
      </w:r>
      <w:r>
        <w:t>   Senkung der Betriebskosten um bis zu 17 Prozent</w:t>
      </w:r>
    </w:p>
    <w:p w:rsidR="00A34209" w:rsidRDefault="00A34209" w:rsidP="00A34209">
      <w:pPr>
        <w:spacing w:before="139"/>
        <w:ind w:left="399"/>
      </w:pPr>
    </w:p>
    <w:p w:rsidR="00A34209" w:rsidRDefault="00A34209" w:rsidP="00A34209">
      <w:pPr>
        <w:pStyle w:val="berschrift2"/>
        <w:spacing w:line="300" w:lineRule="auto"/>
        <w:ind w:left="0" w:right="157"/>
        <w:rPr>
          <w:rFonts w:eastAsia="Times New Roman"/>
        </w:rPr>
      </w:pPr>
      <w:r>
        <w:rPr>
          <w:rFonts w:eastAsia="Times New Roman"/>
        </w:rPr>
        <w:t xml:space="preserve">Wals, </w:t>
      </w:r>
      <w:r w:rsidR="00E54815">
        <w:rPr>
          <w:rFonts w:eastAsia="Times New Roman"/>
        </w:rPr>
        <w:t>1</w:t>
      </w:r>
      <w:r w:rsidR="007E2EBD">
        <w:rPr>
          <w:rFonts w:eastAsia="Times New Roman"/>
        </w:rPr>
        <w:t>3</w:t>
      </w:r>
      <w:bookmarkStart w:id="0" w:name="_GoBack"/>
      <w:bookmarkEnd w:id="0"/>
      <w:r>
        <w:rPr>
          <w:rFonts w:eastAsia="Times New Roman"/>
          <w:color w:val="000000"/>
        </w:rPr>
        <w:t>. September</w:t>
      </w:r>
      <w:r>
        <w:rPr>
          <w:rFonts w:eastAsia="Times New Roman"/>
        </w:rPr>
        <w:t xml:space="preserve"> 2019. – Die vier neuen </w:t>
      </w:r>
      <w:r w:rsidR="006E2A15">
        <w:rPr>
          <w:rFonts w:eastAsia="Times New Roman"/>
        </w:rPr>
        <w:t xml:space="preserve">Unterbau-Tankspüler </w:t>
      </w:r>
      <w:r>
        <w:rPr>
          <w:rFonts w:eastAsia="Times New Roman"/>
        </w:rPr>
        <w:t xml:space="preserve">von Miele bieten mehr Komfort als je zuvor. Die Bedienung über das hochauflösende </w:t>
      </w:r>
      <w:proofErr w:type="spellStart"/>
      <w:r>
        <w:rPr>
          <w:rFonts w:eastAsia="Times New Roman"/>
        </w:rPr>
        <w:t>Full</w:t>
      </w:r>
      <w:proofErr w:type="spellEnd"/>
      <w:r>
        <w:rPr>
          <w:rFonts w:eastAsia="Times New Roman"/>
        </w:rPr>
        <w:t>-Touch Display ist kinderleicht und wird so weit vereinfacht, dass Anwendungsfehler nahezu ausgeschlossen sind. Zusätzlich werden die Betriebskosten durch ein optimiertes Reinigungssystem gesenkt. Weiterhin liefern die Spüler perfekte Reinigungsergebnisse.</w:t>
      </w:r>
    </w:p>
    <w:p w:rsidR="00A34209" w:rsidRDefault="00A34209" w:rsidP="00A34209">
      <w:pPr>
        <w:pStyle w:val="Textkrper"/>
        <w:spacing w:before="3" w:line="300" w:lineRule="auto"/>
        <w:rPr>
          <w:b/>
          <w:bCs/>
          <w:sz w:val="21"/>
          <w:szCs w:val="21"/>
          <w:lang w:val="de-AT"/>
        </w:rPr>
      </w:pPr>
    </w:p>
    <w:p w:rsidR="00A34209" w:rsidRPr="00A34209" w:rsidRDefault="00A34209" w:rsidP="008B5184">
      <w:pPr>
        <w:pStyle w:val="Textkrper"/>
        <w:spacing w:line="300" w:lineRule="auto"/>
        <w:ind w:right="142"/>
        <w:jc w:val="left"/>
        <w:rPr>
          <w:rFonts w:ascii="Arial" w:hAnsi="Arial" w:cs="Arial"/>
          <w:sz w:val="22"/>
          <w:szCs w:val="22"/>
        </w:rPr>
      </w:pPr>
      <w:r w:rsidRPr="00A34209">
        <w:rPr>
          <w:rFonts w:ascii="Arial" w:hAnsi="Arial" w:cs="Arial"/>
          <w:sz w:val="22"/>
          <w:szCs w:val="22"/>
        </w:rPr>
        <w:t>Je nach Programm geht der Wasserverbrauch der Geräte um acht bis 17 Prozent zurück. Im ohnehin sparsamen Eco-Programm des 60 Zentimeter breiten Spülers PTD 703, der sich universal für Gläser, Geschirr und Besteck einsetzen lässt, verringert sich zum Beispiel die Menge des Nachspülwassers auf nur noch zwei Liter. Erreicht wird dieser herausragende Wert durch eine optimierte Wasserführung und völlig neu gestaltete Sprüharme. Aufgrund der Wassereinsparung kommt das System auch insgesamt mit weniger Energie und Reinigungsmitteln aus – so dass die gesamten Betriebskosten gegenüber der Vorgängergeneration gesenkt werden konnten.</w:t>
      </w:r>
    </w:p>
    <w:p w:rsidR="00A34209" w:rsidRPr="00A34209" w:rsidRDefault="00A34209" w:rsidP="008B5184">
      <w:pPr>
        <w:pStyle w:val="Textkrper"/>
        <w:spacing w:line="300" w:lineRule="auto"/>
        <w:jc w:val="left"/>
        <w:rPr>
          <w:rFonts w:ascii="Arial" w:hAnsi="Arial" w:cs="Arial"/>
          <w:sz w:val="22"/>
          <w:szCs w:val="22"/>
        </w:rPr>
      </w:pPr>
    </w:p>
    <w:p w:rsidR="00A34209" w:rsidRPr="00A34209" w:rsidRDefault="00A34209" w:rsidP="008B5184">
      <w:pPr>
        <w:pStyle w:val="Textkrper"/>
        <w:spacing w:before="1" w:line="300" w:lineRule="auto"/>
        <w:ind w:right="104"/>
        <w:jc w:val="left"/>
        <w:rPr>
          <w:rFonts w:ascii="Arial" w:hAnsi="Arial" w:cs="Arial"/>
          <w:sz w:val="22"/>
          <w:szCs w:val="22"/>
        </w:rPr>
      </w:pPr>
      <w:r w:rsidRPr="00A34209">
        <w:rPr>
          <w:rFonts w:ascii="Arial" w:hAnsi="Arial" w:cs="Arial"/>
          <w:sz w:val="22"/>
          <w:szCs w:val="22"/>
        </w:rPr>
        <w:t xml:space="preserve">Über das neue </w:t>
      </w:r>
      <w:proofErr w:type="spellStart"/>
      <w:r w:rsidRPr="00A34209">
        <w:rPr>
          <w:rFonts w:ascii="Arial" w:hAnsi="Arial" w:cs="Arial"/>
          <w:sz w:val="22"/>
          <w:szCs w:val="22"/>
        </w:rPr>
        <w:t>Full</w:t>
      </w:r>
      <w:proofErr w:type="spellEnd"/>
      <w:r w:rsidRPr="00A34209">
        <w:rPr>
          <w:rFonts w:ascii="Arial" w:hAnsi="Arial" w:cs="Arial"/>
          <w:sz w:val="22"/>
          <w:szCs w:val="22"/>
        </w:rPr>
        <w:t xml:space="preserve">-Touch Display können die </w:t>
      </w:r>
      <w:r w:rsidR="006E2A15">
        <w:rPr>
          <w:rFonts w:ascii="Arial" w:hAnsi="Arial" w:cs="Arial"/>
          <w:sz w:val="22"/>
          <w:szCs w:val="22"/>
        </w:rPr>
        <w:t xml:space="preserve">Unterbau-Tankspüler </w:t>
      </w:r>
      <w:r w:rsidRPr="00A34209">
        <w:rPr>
          <w:rFonts w:ascii="Arial" w:hAnsi="Arial" w:cs="Arial"/>
          <w:sz w:val="22"/>
          <w:szCs w:val="22"/>
        </w:rPr>
        <w:t>jetzt noch einfacher bedient werden als bisher, sogar mit Handschuhen. Selbsterklärende Piktogramme leiten den Nutzer zu drei Standardprogrammen und Programmoptionen. Die einzelnen Funktionen lassen sich intuitiv ansteuern. Für zusätzlichen Komfort sorgt – modellabhängig – das integrierte Revers-</w:t>
      </w:r>
      <w:proofErr w:type="spellStart"/>
      <w:r w:rsidRPr="00A34209">
        <w:rPr>
          <w:rFonts w:ascii="Arial" w:hAnsi="Arial" w:cs="Arial"/>
          <w:sz w:val="22"/>
          <w:szCs w:val="22"/>
        </w:rPr>
        <w:t>Osmosesystem</w:t>
      </w:r>
      <w:proofErr w:type="spellEnd"/>
      <w:r w:rsidRPr="00A34209">
        <w:rPr>
          <w:rFonts w:ascii="Arial" w:hAnsi="Arial" w:cs="Arial"/>
          <w:sz w:val="22"/>
          <w:szCs w:val="22"/>
        </w:rPr>
        <w:t>, durch das Gläser auch ohne manuelles Nachpolieren strahlend glänzen.</w:t>
      </w:r>
    </w:p>
    <w:p w:rsidR="00A34209" w:rsidRPr="00A34209" w:rsidRDefault="00A34209" w:rsidP="008B5184">
      <w:pPr>
        <w:pStyle w:val="Textkrper"/>
        <w:spacing w:line="300" w:lineRule="auto"/>
        <w:jc w:val="left"/>
        <w:rPr>
          <w:rFonts w:ascii="Arial" w:hAnsi="Arial" w:cs="Arial"/>
          <w:sz w:val="22"/>
          <w:szCs w:val="22"/>
        </w:rPr>
      </w:pPr>
    </w:p>
    <w:p w:rsidR="00A34209" w:rsidRPr="00A34209" w:rsidRDefault="00A34209" w:rsidP="008B5184">
      <w:pPr>
        <w:pStyle w:val="Textkrper"/>
        <w:spacing w:before="3" w:line="300" w:lineRule="auto"/>
        <w:ind w:right="360"/>
        <w:jc w:val="left"/>
        <w:rPr>
          <w:rFonts w:ascii="Arial" w:hAnsi="Arial" w:cs="Arial"/>
          <w:sz w:val="22"/>
          <w:szCs w:val="22"/>
        </w:rPr>
      </w:pPr>
      <w:r w:rsidRPr="00A34209">
        <w:rPr>
          <w:rFonts w:ascii="Arial" w:hAnsi="Arial" w:cs="Arial"/>
          <w:sz w:val="22"/>
          <w:szCs w:val="22"/>
        </w:rPr>
        <w:t xml:space="preserve">Mit bis zu 66 Körben pro Stunde bewältigen die </w:t>
      </w:r>
      <w:r w:rsidR="006E2A15">
        <w:rPr>
          <w:rFonts w:ascii="Arial" w:hAnsi="Arial" w:cs="Arial"/>
          <w:sz w:val="22"/>
          <w:szCs w:val="22"/>
        </w:rPr>
        <w:t xml:space="preserve">Unterbau-Tankspüler </w:t>
      </w:r>
      <w:r w:rsidRPr="00A34209">
        <w:rPr>
          <w:rFonts w:ascii="Arial" w:hAnsi="Arial" w:cs="Arial"/>
          <w:sz w:val="22"/>
          <w:szCs w:val="22"/>
        </w:rPr>
        <w:t xml:space="preserve">große Mengen. Die Programme wurden auf die speziellen Anforderungen des jeweiligen Spülgutes und deren </w:t>
      </w:r>
      <w:proofErr w:type="spellStart"/>
      <w:r w:rsidRPr="00A34209">
        <w:rPr>
          <w:rFonts w:ascii="Arial" w:hAnsi="Arial" w:cs="Arial"/>
          <w:sz w:val="22"/>
          <w:szCs w:val="22"/>
        </w:rPr>
        <w:t>Anschmutzungen</w:t>
      </w:r>
      <w:proofErr w:type="spellEnd"/>
      <w:r w:rsidRPr="00A34209">
        <w:rPr>
          <w:rFonts w:ascii="Arial" w:hAnsi="Arial" w:cs="Arial"/>
          <w:sz w:val="22"/>
          <w:szCs w:val="22"/>
        </w:rPr>
        <w:t xml:space="preserve"> abgestimmt, beispielsweise auf Gläser, Mischgeschirr oder Teller. Variable Spüldrücke und Laufzeiten sowie eine flexible Dosierung sorgen dabei für eine optimale Reinigung bei maximaler Spülgut-Schonung. Das Kurzprogramm ist nach 55 Sekunden beendet. Sicherheitsfunktionen wie die integrierte Spülarmüberwachung und Siebkontrolle erkennen mögliche Störungen frühzeitig und zeigen sie im Display an.</w:t>
      </w:r>
    </w:p>
    <w:p w:rsidR="00A34209" w:rsidRPr="00A34209" w:rsidRDefault="008B5184" w:rsidP="008B5184">
      <w:pPr>
        <w:pStyle w:val="Textkrper"/>
        <w:spacing w:before="3" w:line="300" w:lineRule="auto"/>
        <w:ind w:right="360"/>
        <w:jc w:val="left"/>
        <w:rPr>
          <w:rFonts w:ascii="Arial" w:hAnsi="Arial" w:cs="Arial"/>
          <w:sz w:val="22"/>
          <w:szCs w:val="22"/>
        </w:rPr>
      </w:pPr>
      <w:r>
        <w:rPr>
          <w:rFonts w:ascii="Arial" w:hAnsi="Arial" w:cs="Arial"/>
          <w:sz w:val="22"/>
          <w:szCs w:val="22"/>
        </w:rPr>
        <w:lastRenderedPageBreak/>
        <w:br/>
      </w:r>
      <w:r w:rsidR="00A34209" w:rsidRPr="00A34209">
        <w:rPr>
          <w:rFonts w:ascii="Arial" w:hAnsi="Arial" w:cs="Arial"/>
          <w:sz w:val="22"/>
          <w:szCs w:val="22"/>
        </w:rPr>
        <w:t xml:space="preserve">Das Model PTD 701 mit nur 46 Zentimeter Breite, eignet sich besonders als Gläser-Spüler im Thekenbereich. Und schafft im Kurzprogramm, saubere Gläser in nur 47 Sekunden. </w:t>
      </w:r>
    </w:p>
    <w:p w:rsidR="00A34209" w:rsidRPr="00A34209" w:rsidRDefault="00A34209" w:rsidP="008B5184">
      <w:pPr>
        <w:pStyle w:val="Textkrper"/>
        <w:spacing w:before="3" w:line="300" w:lineRule="auto"/>
        <w:ind w:right="360"/>
        <w:jc w:val="left"/>
        <w:rPr>
          <w:rFonts w:ascii="Arial" w:hAnsi="Arial" w:cs="Arial"/>
          <w:sz w:val="22"/>
          <w:szCs w:val="22"/>
        </w:rPr>
      </w:pPr>
    </w:p>
    <w:p w:rsidR="00A34209" w:rsidRPr="00A34209" w:rsidRDefault="00A34209" w:rsidP="008B5184">
      <w:pPr>
        <w:pStyle w:val="Textkrper"/>
        <w:spacing w:before="94" w:line="300" w:lineRule="auto"/>
        <w:ind w:right="692"/>
        <w:jc w:val="left"/>
        <w:rPr>
          <w:rFonts w:ascii="Arial" w:hAnsi="Arial" w:cs="Arial"/>
          <w:sz w:val="22"/>
          <w:szCs w:val="22"/>
        </w:rPr>
      </w:pPr>
      <w:r w:rsidRPr="00A34209">
        <w:rPr>
          <w:rFonts w:ascii="Arial" w:hAnsi="Arial" w:cs="Arial"/>
          <w:sz w:val="22"/>
          <w:szCs w:val="22"/>
        </w:rPr>
        <w:t>Wie bisher können alle Geräte als Standgerät eingesetzt oder unter einer Arbeitsplatte eingebaut werden. Mit einer Spülraumtiefe von mehr als 60 Zentimetern eignet sich das Modell PTD 704 besonders gut für Tabletts und andere sperrige Gegenstände aus der Küche.</w:t>
      </w:r>
    </w:p>
    <w:p w:rsidR="00A34209" w:rsidRDefault="00A34209" w:rsidP="00F30870">
      <w:pPr>
        <w:rPr>
          <w:b/>
          <w:bCs/>
          <w:sz w:val="20"/>
        </w:rPr>
      </w:pPr>
    </w:p>
    <w:p w:rsidR="006137D9" w:rsidRDefault="006137D9" w:rsidP="006137D9">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Pr>
          <w:rFonts w:ascii="Helvetica" w:hAnsi="Helvetica" w:cs="Helvetica"/>
          <w:sz w:val="18"/>
          <w:szCs w:val="18"/>
        </w:rPr>
        <w:t>Steelco</w:t>
      </w:r>
      <w:proofErr w:type="spellEnd"/>
      <w:r>
        <w:rPr>
          <w:rFonts w:ascii="Helvetica" w:hAnsi="Helvetica" w:cs="Helvetica"/>
          <w:sz w:val="18"/>
          <w:szCs w:val="18"/>
        </w:rPr>
        <w:t xml:space="preserve">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8D4A4F" w:rsidRPr="00D65F77" w:rsidRDefault="008D4A4F" w:rsidP="00F30870">
      <w:pPr>
        <w:rPr>
          <w:sz w:val="20"/>
        </w:rPr>
      </w:pPr>
      <w:r w:rsidRPr="00D65F77">
        <w:rPr>
          <w:sz w:val="20"/>
        </w:rPr>
        <w:t xml:space="preserve">Die österreichische Tochter des deutschen Familienunternehmens wurde 1955 in Salzburg gegründet. Miele Österreich erreichte 2018 einen Umsatz von € 249 Mio. und konnte die Marktführerschaft bei großen Hausgeräten weiter ausbauen. </w:t>
      </w:r>
    </w:p>
    <w:p w:rsidR="008D4A4F" w:rsidRPr="00D65F77" w:rsidRDefault="008D4A4F" w:rsidP="00F30870">
      <w:pPr>
        <w:rPr>
          <w:sz w:val="20"/>
        </w:rPr>
      </w:pPr>
    </w:p>
    <w:p w:rsidR="008D4A4F" w:rsidRPr="00D65F77" w:rsidRDefault="008D4A4F" w:rsidP="00F30870">
      <w:pPr>
        <w:rPr>
          <w:rFonts w:ascii="Helvetica" w:hAnsi="Helvetica" w:cs="Helvetica"/>
        </w:rPr>
      </w:pPr>
      <w:r w:rsidRPr="00D65F77">
        <w:rPr>
          <w:rFonts w:cs="Arial"/>
          <w:b/>
        </w:rPr>
        <w:t>Miele Zentrale</w:t>
      </w:r>
      <w:r w:rsidRPr="00D65F77">
        <w:rPr>
          <w:rFonts w:cs="Arial"/>
          <w:b/>
        </w:rPr>
        <w:br/>
      </w:r>
      <w:proofErr w:type="spellStart"/>
      <w:r w:rsidRPr="00D65F77">
        <w:rPr>
          <w:rFonts w:cs="Arial"/>
        </w:rPr>
        <w:t>Mielestraße</w:t>
      </w:r>
      <w:proofErr w:type="spellEnd"/>
      <w:r w:rsidRPr="00D65F77">
        <w:rPr>
          <w:rFonts w:cs="Arial"/>
        </w:rPr>
        <w:t xml:space="preserve"> 10, 5071 Wals</w:t>
      </w:r>
      <w:r w:rsidRPr="00D65F77">
        <w:rPr>
          <w:rFonts w:cs="Arial"/>
        </w:rPr>
        <w:br/>
        <w:t>www.miele.at</w:t>
      </w:r>
    </w:p>
    <w:p w:rsidR="00CF5569" w:rsidRDefault="007A4C4D" w:rsidP="00CF5569">
      <w:pPr>
        <w:spacing w:line="300" w:lineRule="auto"/>
        <w:rPr>
          <w:rFonts w:ascii="Helvetica" w:hAnsi="Helvetica" w:cs="Helvetica"/>
          <w:b/>
        </w:rPr>
      </w:pPr>
      <w:r w:rsidRPr="005019C4">
        <w:rPr>
          <w:rFonts w:ascii="Helvetica" w:hAnsi="Helvetica" w:cs="Helvetica"/>
          <w:b/>
        </w:rPr>
        <w:br/>
      </w:r>
      <w:r w:rsidR="00CF5569" w:rsidRPr="005019C4">
        <w:rPr>
          <w:rFonts w:ascii="Helvetica" w:hAnsi="Helvetica" w:cs="Helvetica"/>
          <w:b/>
        </w:rPr>
        <w:t xml:space="preserve">Zu diesem Text gibt es </w:t>
      </w:r>
      <w:r w:rsidR="00A34209">
        <w:rPr>
          <w:rFonts w:ascii="Helvetica" w:hAnsi="Helvetica" w:cs="Helvetica"/>
          <w:b/>
        </w:rPr>
        <w:t xml:space="preserve">zwei </w:t>
      </w:r>
      <w:r w:rsidR="00CF5569" w:rsidRPr="005019C4">
        <w:rPr>
          <w:rFonts w:ascii="Helvetica" w:hAnsi="Helvetica" w:cs="Helvetica"/>
          <w:b/>
        </w:rPr>
        <w:t>Foto</w:t>
      </w:r>
      <w:r w:rsidR="00DE0F02" w:rsidRPr="005019C4">
        <w:rPr>
          <w:rFonts w:ascii="Helvetica" w:hAnsi="Helvetica" w:cs="Helvetica"/>
          <w:b/>
        </w:rPr>
        <w:t>s</w:t>
      </w:r>
      <w:r w:rsidR="005E5CAD">
        <w:rPr>
          <w:rFonts w:ascii="Helvetica" w:hAnsi="Helvetica" w:cs="Helvetica"/>
          <w:b/>
        </w:rPr>
        <w:t>:</w:t>
      </w:r>
    </w:p>
    <w:p w:rsidR="009373CB" w:rsidRDefault="00A34209" w:rsidP="00CF5569">
      <w:pPr>
        <w:spacing w:line="300" w:lineRule="auto"/>
        <w:rPr>
          <w:rFonts w:ascii="Helvetica" w:hAnsi="Helvetica" w:cs="Helvetica"/>
        </w:rPr>
      </w:pPr>
      <w:r>
        <w:rPr>
          <w:rFonts w:ascii="Helvetica" w:hAnsi="Helvetica" w:cs="Helvetica"/>
        </w:rPr>
        <w:t xml:space="preserve"> </w:t>
      </w:r>
    </w:p>
    <w:p w:rsidR="009373CB" w:rsidRDefault="009373CB" w:rsidP="00CF5569">
      <w:pPr>
        <w:spacing w:line="300" w:lineRule="auto"/>
        <w:rPr>
          <w:rFonts w:ascii="Helvetica" w:hAnsi="Helvetica" w:cs="Helvetica"/>
        </w:rPr>
      </w:pPr>
    </w:p>
    <w:p w:rsidR="009373CB" w:rsidRDefault="009373CB" w:rsidP="00CF5569">
      <w:pPr>
        <w:spacing w:line="300" w:lineRule="auto"/>
        <w:rPr>
          <w:rFonts w:ascii="Helvetica" w:hAnsi="Helvetica" w:cs="Helvetica"/>
        </w:rPr>
      </w:pPr>
    </w:p>
    <w:p w:rsidR="009373CB" w:rsidRDefault="009373CB" w:rsidP="00CF5569">
      <w:pPr>
        <w:spacing w:line="300" w:lineRule="auto"/>
        <w:rPr>
          <w:rFonts w:ascii="Helvetica" w:hAnsi="Helvetica" w:cs="Helvetica"/>
        </w:rPr>
      </w:pPr>
    </w:p>
    <w:p w:rsidR="00E649C8" w:rsidRDefault="00A34209" w:rsidP="00CF5569">
      <w:pPr>
        <w:spacing w:line="300" w:lineRule="auto"/>
        <w:rPr>
          <w:rFonts w:ascii="Helvetica" w:hAnsi="Helvetica" w:cs="Helvetica"/>
        </w:rPr>
      </w:pPr>
      <w:r>
        <w:rPr>
          <w:noProof/>
          <w:lang w:val="de-AT" w:eastAsia="de-AT"/>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57150</wp:posOffset>
            </wp:positionV>
            <wp:extent cx="1714500" cy="20237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14500" cy="2023745"/>
                    </a:xfrm>
                    <a:prstGeom prst="rect">
                      <a:avLst/>
                    </a:prstGeom>
                  </pic:spPr>
                </pic:pic>
              </a:graphicData>
            </a:graphic>
            <wp14:sizeRelH relativeFrom="margin">
              <wp14:pctWidth>0</wp14:pctWidth>
            </wp14:sizeRelH>
            <wp14:sizeRelV relativeFrom="margin">
              <wp14:pctHeight>0</wp14:pctHeight>
            </wp14:sizeRelV>
          </wp:anchor>
        </w:drawing>
      </w:r>
      <w:r w:rsidR="009373CB">
        <w:rPr>
          <w:rFonts w:ascii="Helvetica" w:hAnsi="Helvetica" w:cs="Helvetica"/>
          <w:b/>
        </w:rPr>
        <w:t xml:space="preserve">Foto </w:t>
      </w:r>
      <w:r>
        <w:rPr>
          <w:rFonts w:ascii="Helvetica" w:hAnsi="Helvetica" w:cs="Helvetica"/>
          <w:b/>
        </w:rPr>
        <w:t>1</w:t>
      </w:r>
      <w:r w:rsidR="009373CB">
        <w:rPr>
          <w:rFonts w:ascii="Helvetica" w:hAnsi="Helvetica" w:cs="Helvetica"/>
          <w:b/>
        </w:rPr>
        <w:t xml:space="preserve">: </w:t>
      </w:r>
      <w:r>
        <w:t>Mit bis zu 66 Körben pro Stunde bewältigen die neuen Geräte große Mengen – von Gläsern bis zu Mischgeschirr. (Foto: Miele)</w:t>
      </w:r>
      <w:r>
        <w:rPr>
          <w:rFonts w:ascii="Helvetica" w:hAnsi="Helvetica" w:cs="Helvetica"/>
        </w:rPr>
        <w:t xml:space="preserve"> </w:t>
      </w:r>
    </w:p>
    <w:p w:rsidR="00E649C8" w:rsidRDefault="00E649C8" w:rsidP="00CF5569">
      <w:pPr>
        <w:spacing w:line="300" w:lineRule="auto"/>
        <w:rPr>
          <w:rFonts w:ascii="Helvetica" w:hAnsi="Helvetica" w:cs="Helvetica"/>
        </w:rPr>
      </w:pPr>
    </w:p>
    <w:p w:rsidR="00A34209" w:rsidRDefault="00A34209" w:rsidP="00CF5569">
      <w:pPr>
        <w:spacing w:line="300" w:lineRule="auto"/>
        <w:rPr>
          <w:rFonts w:ascii="Helvetica" w:hAnsi="Helvetica" w:cs="Helvetica"/>
        </w:rPr>
      </w:pPr>
    </w:p>
    <w:p w:rsidR="00A34209" w:rsidRDefault="00A34209" w:rsidP="00CF5569">
      <w:pPr>
        <w:spacing w:line="300" w:lineRule="auto"/>
        <w:rPr>
          <w:rFonts w:ascii="Helvetica" w:hAnsi="Helvetica" w:cs="Helvetica"/>
        </w:rPr>
      </w:pPr>
    </w:p>
    <w:p w:rsidR="00A34209" w:rsidRDefault="00A34209" w:rsidP="00CF5569">
      <w:pPr>
        <w:spacing w:line="300" w:lineRule="auto"/>
        <w:rPr>
          <w:rFonts w:ascii="Helvetica" w:hAnsi="Helvetica" w:cs="Helvetica"/>
        </w:rPr>
      </w:pPr>
    </w:p>
    <w:p w:rsidR="00A34209" w:rsidRDefault="00A34209" w:rsidP="00CF5569">
      <w:pPr>
        <w:spacing w:line="300" w:lineRule="auto"/>
        <w:rPr>
          <w:rFonts w:ascii="Helvetica" w:hAnsi="Helvetica" w:cs="Helvetica"/>
        </w:rPr>
      </w:pPr>
    </w:p>
    <w:p w:rsidR="00A34209" w:rsidRDefault="00A34209" w:rsidP="00CF5569">
      <w:pPr>
        <w:spacing w:line="300" w:lineRule="auto"/>
        <w:rPr>
          <w:rFonts w:ascii="Helvetica" w:hAnsi="Helvetica" w:cs="Helvetica"/>
        </w:rPr>
      </w:pPr>
      <w:r w:rsidRPr="00A34209">
        <w:rPr>
          <w:b/>
          <w:noProof/>
          <w:lang w:val="de-AT" w:eastAsia="de-AT"/>
        </w:rPr>
        <w:drawing>
          <wp:anchor distT="0" distB="0" distL="114300" distR="114300" simplePos="0" relativeHeight="251659264" behindDoc="0" locked="0" layoutInCell="1" allowOverlap="1">
            <wp:simplePos x="0" y="0"/>
            <wp:positionH relativeFrom="column">
              <wp:posOffset>-4445</wp:posOffset>
            </wp:positionH>
            <wp:positionV relativeFrom="paragraph">
              <wp:posOffset>151130</wp:posOffset>
            </wp:positionV>
            <wp:extent cx="1724025" cy="233362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4025" cy="2333625"/>
                    </a:xfrm>
                    <a:prstGeom prst="rect">
                      <a:avLst/>
                    </a:prstGeom>
                  </pic:spPr>
                </pic:pic>
              </a:graphicData>
            </a:graphic>
          </wp:anchor>
        </w:drawing>
      </w:r>
      <w:r w:rsidRPr="00A34209">
        <w:rPr>
          <w:b/>
          <w:noProof/>
          <w:lang w:val="de-AT" w:eastAsia="de-AT"/>
        </w:rPr>
        <w:t>Foto 2:</w:t>
      </w:r>
      <w:r>
        <w:rPr>
          <w:noProof/>
          <w:lang w:val="de-AT" w:eastAsia="de-AT"/>
        </w:rPr>
        <w:t xml:space="preserve"> </w:t>
      </w:r>
      <w:r>
        <w:t>Leicht zu bedienen: Eine neue Unterbau-Tankspüler von Miele. (Foto: Miele)</w:t>
      </w:r>
    </w:p>
    <w:p w:rsidR="00E649C8" w:rsidRPr="009373CB" w:rsidRDefault="00E649C8" w:rsidP="00CF5569">
      <w:pPr>
        <w:spacing w:line="300" w:lineRule="auto"/>
        <w:rPr>
          <w:rFonts w:ascii="Helvetica" w:hAnsi="Helvetica" w:cs="Helvetica"/>
        </w:rPr>
      </w:pPr>
    </w:p>
    <w:sectPr w:rsidR="00E649C8" w:rsidRPr="009373CB" w:rsidSect="003D6005">
      <w:headerReference w:type="default" r:id="rId10"/>
      <w:footerReference w:type="default" r:id="rId11"/>
      <w:headerReference w:type="first" r:id="rId12"/>
      <w:footerReference w:type="first" r:id="rId13"/>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06" w:rsidRDefault="004C2806" w:rsidP="000D0B3F">
      <w:pPr>
        <w:spacing w:before="0"/>
      </w:pPr>
      <w:r>
        <w:separator/>
      </w:r>
    </w:p>
  </w:endnote>
  <w:endnote w:type="continuationSeparator" w:id="0">
    <w:p w:rsidR="004C2806" w:rsidRDefault="004C280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7E2EBD"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7E2EBD">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06" w:rsidRDefault="004C2806" w:rsidP="000D0B3F">
      <w:pPr>
        <w:spacing w:before="0"/>
      </w:pPr>
      <w:r>
        <w:separator/>
      </w:r>
    </w:p>
  </w:footnote>
  <w:footnote w:type="continuationSeparator" w:id="0">
    <w:p w:rsidR="004C2806" w:rsidRDefault="004C280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2017A"/>
    <w:rsid w:val="00021C73"/>
    <w:rsid w:val="00033709"/>
    <w:rsid w:val="0004404D"/>
    <w:rsid w:val="00056C15"/>
    <w:rsid w:val="00066E94"/>
    <w:rsid w:val="00067334"/>
    <w:rsid w:val="00091716"/>
    <w:rsid w:val="000A56A0"/>
    <w:rsid w:val="000D0B3F"/>
    <w:rsid w:val="000E4E17"/>
    <w:rsid w:val="000E65D1"/>
    <w:rsid w:val="001129B3"/>
    <w:rsid w:val="00146556"/>
    <w:rsid w:val="00165EEE"/>
    <w:rsid w:val="00186EB3"/>
    <w:rsid w:val="00196FA0"/>
    <w:rsid w:val="001C136C"/>
    <w:rsid w:val="001C2058"/>
    <w:rsid w:val="001E40DF"/>
    <w:rsid w:val="001E474A"/>
    <w:rsid w:val="001E77E8"/>
    <w:rsid w:val="001F1952"/>
    <w:rsid w:val="001F50E7"/>
    <w:rsid w:val="00206EF2"/>
    <w:rsid w:val="002120D4"/>
    <w:rsid w:val="00225161"/>
    <w:rsid w:val="002301D9"/>
    <w:rsid w:val="00237B1C"/>
    <w:rsid w:val="00242CE2"/>
    <w:rsid w:val="00247FF9"/>
    <w:rsid w:val="0027788B"/>
    <w:rsid w:val="00297E99"/>
    <w:rsid w:val="002A0D35"/>
    <w:rsid w:val="002B1A9C"/>
    <w:rsid w:val="002B2296"/>
    <w:rsid w:val="002B2D54"/>
    <w:rsid w:val="002B7350"/>
    <w:rsid w:val="002C7B06"/>
    <w:rsid w:val="002E073E"/>
    <w:rsid w:val="003160EF"/>
    <w:rsid w:val="00332A85"/>
    <w:rsid w:val="00371751"/>
    <w:rsid w:val="00380529"/>
    <w:rsid w:val="00380B2F"/>
    <w:rsid w:val="003B5350"/>
    <w:rsid w:val="003C12DB"/>
    <w:rsid w:val="003D6005"/>
    <w:rsid w:val="003E0092"/>
    <w:rsid w:val="003E2BC3"/>
    <w:rsid w:val="003F17B5"/>
    <w:rsid w:val="0040320B"/>
    <w:rsid w:val="00415DC8"/>
    <w:rsid w:val="004208E3"/>
    <w:rsid w:val="00432DE9"/>
    <w:rsid w:val="004350A6"/>
    <w:rsid w:val="00436987"/>
    <w:rsid w:val="00444EC9"/>
    <w:rsid w:val="00445246"/>
    <w:rsid w:val="00474948"/>
    <w:rsid w:val="00474994"/>
    <w:rsid w:val="00484756"/>
    <w:rsid w:val="00485341"/>
    <w:rsid w:val="00497A5E"/>
    <w:rsid w:val="004B7505"/>
    <w:rsid w:val="004C2806"/>
    <w:rsid w:val="005019C4"/>
    <w:rsid w:val="0051196C"/>
    <w:rsid w:val="00542C5B"/>
    <w:rsid w:val="00555B1E"/>
    <w:rsid w:val="005706D3"/>
    <w:rsid w:val="0059185C"/>
    <w:rsid w:val="005A0AF4"/>
    <w:rsid w:val="005A4092"/>
    <w:rsid w:val="005A5D33"/>
    <w:rsid w:val="005D04F8"/>
    <w:rsid w:val="005D07AA"/>
    <w:rsid w:val="005D6A9D"/>
    <w:rsid w:val="005E01AF"/>
    <w:rsid w:val="005E5BDE"/>
    <w:rsid w:val="005E5CAD"/>
    <w:rsid w:val="00600E37"/>
    <w:rsid w:val="00601B52"/>
    <w:rsid w:val="00610EAF"/>
    <w:rsid w:val="006137D9"/>
    <w:rsid w:val="00626EF2"/>
    <w:rsid w:val="00645974"/>
    <w:rsid w:val="00651D91"/>
    <w:rsid w:val="0065522B"/>
    <w:rsid w:val="00664F46"/>
    <w:rsid w:val="00674DCA"/>
    <w:rsid w:val="006A17CD"/>
    <w:rsid w:val="006E120E"/>
    <w:rsid w:val="006E2A15"/>
    <w:rsid w:val="006F55D9"/>
    <w:rsid w:val="007057C6"/>
    <w:rsid w:val="00724AB0"/>
    <w:rsid w:val="00725C5C"/>
    <w:rsid w:val="00727739"/>
    <w:rsid w:val="0075620E"/>
    <w:rsid w:val="00766B01"/>
    <w:rsid w:val="00772048"/>
    <w:rsid w:val="00787D5B"/>
    <w:rsid w:val="00790127"/>
    <w:rsid w:val="007A1C83"/>
    <w:rsid w:val="007A4C4D"/>
    <w:rsid w:val="007D5AA6"/>
    <w:rsid w:val="007E2EBD"/>
    <w:rsid w:val="007F1CE2"/>
    <w:rsid w:val="007F4E24"/>
    <w:rsid w:val="008626E9"/>
    <w:rsid w:val="00863B43"/>
    <w:rsid w:val="00867D37"/>
    <w:rsid w:val="008817A4"/>
    <w:rsid w:val="008926D4"/>
    <w:rsid w:val="00896637"/>
    <w:rsid w:val="008A7FAF"/>
    <w:rsid w:val="008B5184"/>
    <w:rsid w:val="008B547A"/>
    <w:rsid w:val="008D3271"/>
    <w:rsid w:val="008D4A4F"/>
    <w:rsid w:val="008E3175"/>
    <w:rsid w:val="008E7DD0"/>
    <w:rsid w:val="008F0C33"/>
    <w:rsid w:val="008F3AAE"/>
    <w:rsid w:val="00915B0D"/>
    <w:rsid w:val="00924950"/>
    <w:rsid w:val="009373CB"/>
    <w:rsid w:val="009457F2"/>
    <w:rsid w:val="00951F5F"/>
    <w:rsid w:val="00952D50"/>
    <w:rsid w:val="00957BF9"/>
    <w:rsid w:val="00970B84"/>
    <w:rsid w:val="009B711D"/>
    <w:rsid w:val="009D1C1C"/>
    <w:rsid w:val="00A05647"/>
    <w:rsid w:val="00A22B13"/>
    <w:rsid w:val="00A25508"/>
    <w:rsid w:val="00A34209"/>
    <w:rsid w:val="00A67847"/>
    <w:rsid w:val="00A74E92"/>
    <w:rsid w:val="00A813C2"/>
    <w:rsid w:val="00A82DD4"/>
    <w:rsid w:val="00A93509"/>
    <w:rsid w:val="00A9671C"/>
    <w:rsid w:val="00AA6F0F"/>
    <w:rsid w:val="00AA6F8F"/>
    <w:rsid w:val="00AB58C7"/>
    <w:rsid w:val="00AD7061"/>
    <w:rsid w:val="00AD7E9B"/>
    <w:rsid w:val="00AF4C97"/>
    <w:rsid w:val="00AF60A1"/>
    <w:rsid w:val="00B222A6"/>
    <w:rsid w:val="00B35E0D"/>
    <w:rsid w:val="00B40DCA"/>
    <w:rsid w:val="00B85BB0"/>
    <w:rsid w:val="00BA354B"/>
    <w:rsid w:val="00BB1DED"/>
    <w:rsid w:val="00BB387A"/>
    <w:rsid w:val="00BB72FD"/>
    <w:rsid w:val="00BC7097"/>
    <w:rsid w:val="00BD2001"/>
    <w:rsid w:val="00BD3416"/>
    <w:rsid w:val="00C26C97"/>
    <w:rsid w:val="00C27964"/>
    <w:rsid w:val="00C36420"/>
    <w:rsid w:val="00C611BB"/>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52B05"/>
    <w:rsid w:val="00D5537F"/>
    <w:rsid w:val="00D55E3D"/>
    <w:rsid w:val="00D618F6"/>
    <w:rsid w:val="00D622F1"/>
    <w:rsid w:val="00D65F77"/>
    <w:rsid w:val="00DC028F"/>
    <w:rsid w:val="00DD4F51"/>
    <w:rsid w:val="00DE0F02"/>
    <w:rsid w:val="00DE44B4"/>
    <w:rsid w:val="00DF57EA"/>
    <w:rsid w:val="00E0446C"/>
    <w:rsid w:val="00E07DAC"/>
    <w:rsid w:val="00E26BD8"/>
    <w:rsid w:val="00E40167"/>
    <w:rsid w:val="00E40769"/>
    <w:rsid w:val="00E42515"/>
    <w:rsid w:val="00E44D25"/>
    <w:rsid w:val="00E51C1C"/>
    <w:rsid w:val="00E54815"/>
    <w:rsid w:val="00E611F0"/>
    <w:rsid w:val="00E649C8"/>
    <w:rsid w:val="00E714DA"/>
    <w:rsid w:val="00E73D56"/>
    <w:rsid w:val="00E85A8C"/>
    <w:rsid w:val="00E8609C"/>
    <w:rsid w:val="00EB3DCD"/>
    <w:rsid w:val="00EC5102"/>
    <w:rsid w:val="00ED0984"/>
    <w:rsid w:val="00F05553"/>
    <w:rsid w:val="00F30870"/>
    <w:rsid w:val="00F328ED"/>
    <w:rsid w:val="00F33F8F"/>
    <w:rsid w:val="00F54F42"/>
    <w:rsid w:val="00F55EEC"/>
    <w:rsid w:val="00F6005A"/>
    <w:rsid w:val="00F85361"/>
    <w:rsid w:val="00F87BDB"/>
    <w:rsid w:val="00FA2A1E"/>
    <w:rsid w:val="00FA31CA"/>
    <w:rsid w:val="00FB5F00"/>
    <w:rsid w:val="00FB6596"/>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F658F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link w:val="berschrift1Zchn"/>
    <w:uiPriority w:val="1"/>
    <w:qFormat/>
    <w:rsid w:val="00A34209"/>
    <w:pPr>
      <w:overflowPunct/>
      <w:adjustRightInd/>
      <w:spacing w:before="139"/>
      <w:ind w:left="399"/>
      <w:textAlignment w:val="auto"/>
      <w:outlineLvl w:val="0"/>
    </w:pPr>
    <w:rPr>
      <w:rFonts w:eastAsiaTheme="minorHAnsi" w:cs="Arial"/>
      <w:kern w:val="36"/>
      <w:sz w:val="24"/>
      <w:szCs w:val="24"/>
      <w:lang w:val="de-AT" w:eastAsia="en-US"/>
    </w:rPr>
  </w:style>
  <w:style w:type="paragraph" w:styleId="berschrift2">
    <w:name w:val="heading 2"/>
    <w:basedOn w:val="Standard"/>
    <w:link w:val="berschrift2Zchn"/>
    <w:uiPriority w:val="1"/>
    <w:semiHidden/>
    <w:unhideWhenUsed/>
    <w:qFormat/>
    <w:rsid w:val="00A34209"/>
    <w:pPr>
      <w:overflowPunct/>
      <w:adjustRightInd/>
      <w:spacing w:before="1"/>
      <w:ind w:left="116"/>
      <w:textAlignment w:val="auto"/>
      <w:outlineLvl w:val="1"/>
    </w:pPr>
    <w:rPr>
      <w:rFonts w:eastAsiaTheme="minorHAnsi" w:cs="Arial"/>
      <w:b/>
      <w:bCs/>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 w:type="paragraph" w:customStyle="1" w:styleId="Default">
    <w:name w:val="Default"/>
    <w:rsid w:val="00D65F77"/>
    <w:pPr>
      <w:autoSpaceDE w:val="0"/>
      <w:autoSpaceDN w:val="0"/>
      <w:adjustRightInd w:val="0"/>
      <w:spacing w:after="0" w:line="240" w:lineRule="auto"/>
    </w:pPr>
    <w:rPr>
      <w:rFonts w:ascii="Arial" w:hAnsi="Arial" w:cs="Arial"/>
      <w:color w:val="000000"/>
      <w:sz w:val="24"/>
      <w:szCs w:val="24"/>
      <w:lang w:val="de-AT"/>
    </w:rPr>
  </w:style>
  <w:style w:type="character" w:customStyle="1" w:styleId="berschrift1Zchn">
    <w:name w:val="Überschrift 1 Zchn"/>
    <w:basedOn w:val="Absatz-Standardschriftart"/>
    <w:link w:val="berschrift1"/>
    <w:uiPriority w:val="1"/>
    <w:rsid w:val="00A34209"/>
    <w:rPr>
      <w:rFonts w:ascii="Arial" w:hAnsi="Arial" w:cs="Arial"/>
      <w:kern w:val="36"/>
      <w:sz w:val="24"/>
      <w:szCs w:val="24"/>
      <w:lang w:val="de-AT"/>
    </w:rPr>
  </w:style>
  <w:style w:type="character" w:customStyle="1" w:styleId="berschrift2Zchn">
    <w:name w:val="Überschrift 2 Zchn"/>
    <w:basedOn w:val="Absatz-Standardschriftart"/>
    <w:link w:val="berschrift2"/>
    <w:uiPriority w:val="1"/>
    <w:semiHidden/>
    <w:rsid w:val="00A34209"/>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114791790">
      <w:bodyDiv w:val="1"/>
      <w:marLeft w:val="0"/>
      <w:marRight w:val="0"/>
      <w:marTop w:val="0"/>
      <w:marBottom w:val="0"/>
      <w:divBdr>
        <w:top w:val="none" w:sz="0" w:space="0" w:color="auto"/>
        <w:left w:val="none" w:sz="0" w:space="0" w:color="auto"/>
        <w:bottom w:val="none" w:sz="0" w:space="0" w:color="auto"/>
        <w:right w:val="none" w:sz="0" w:space="0" w:color="auto"/>
      </w:divBdr>
    </w:div>
    <w:div w:id="1150438815">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69AE-215C-4D00-9998-2B9B91B1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4</cp:revision>
  <cp:lastPrinted>2019-02-12T11:50:00Z</cp:lastPrinted>
  <dcterms:created xsi:type="dcterms:W3CDTF">2019-08-28T13:54:00Z</dcterms:created>
  <dcterms:modified xsi:type="dcterms:W3CDTF">2019-09-03T12:24:00Z</dcterms:modified>
</cp:coreProperties>
</file>